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EA" w:rsidRPr="00AD2F2D" w:rsidRDefault="00172EEA" w:rsidP="00172EEA">
      <w:pPr>
        <w:jc w:val="center"/>
        <w:rPr>
          <w:rFonts w:ascii="Times New Roman" w:hAnsi="Times New Roman" w:cs="Times New Roman"/>
          <w:b/>
          <w:sz w:val="24"/>
          <w:szCs w:val="24"/>
        </w:rPr>
      </w:pPr>
      <w:bookmarkStart w:id="0" w:name="_GoBack"/>
      <w:bookmarkEnd w:id="0"/>
      <w:r w:rsidRPr="00AD2F2D">
        <w:rPr>
          <w:rFonts w:ascii="Times New Roman" w:hAnsi="Times New Roman" w:cs="Times New Roman"/>
          <w:b/>
          <w:sz w:val="24"/>
          <w:szCs w:val="24"/>
        </w:rPr>
        <w:t>Environmental Health &amp; Safety Committee Minutes</w:t>
      </w:r>
    </w:p>
    <w:p w:rsidR="00172EEA" w:rsidRDefault="00B62DC6" w:rsidP="00172EEA">
      <w:pPr>
        <w:jc w:val="center"/>
        <w:rPr>
          <w:rFonts w:ascii="Times New Roman" w:hAnsi="Times New Roman" w:cs="Times New Roman"/>
          <w:b/>
          <w:sz w:val="24"/>
          <w:szCs w:val="24"/>
        </w:rPr>
      </w:pPr>
      <w:r>
        <w:rPr>
          <w:rFonts w:ascii="Times New Roman" w:hAnsi="Times New Roman" w:cs="Times New Roman"/>
          <w:b/>
          <w:sz w:val="24"/>
          <w:szCs w:val="24"/>
        </w:rPr>
        <w:t>January 18, 2017</w:t>
      </w:r>
      <w:r w:rsidR="00172EEA" w:rsidRPr="00AD2F2D">
        <w:rPr>
          <w:rFonts w:ascii="Times New Roman" w:hAnsi="Times New Roman" w:cs="Times New Roman"/>
          <w:b/>
          <w:sz w:val="24"/>
          <w:szCs w:val="24"/>
        </w:rPr>
        <w:t xml:space="preserve"> – Walker Library</w:t>
      </w:r>
    </w:p>
    <w:p w:rsidR="00DA48EC" w:rsidRDefault="00DA48EC" w:rsidP="00172EEA">
      <w:pPr>
        <w:rPr>
          <w:rFonts w:ascii="Times New Roman" w:hAnsi="Times New Roman" w:cs="Times New Roman"/>
          <w:b/>
          <w:sz w:val="24"/>
          <w:szCs w:val="24"/>
          <w:u w:val="single"/>
        </w:rPr>
      </w:pPr>
    </w:p>
    <w:p w:rsidR="00172EEA" w:rsidRPr="00AD2F2D" w:rsidRDefault="00172EEA" w:rsidP="00172EEA">
      <w:pPr>
        <w:rPr>
          <w:rFonts w:ascii="Times New Roman" w:hAnsi="Times New Roman" w:cs="Times New Roman"/>
          <w:sz w:val="24"/>
          <w:szCs w:val="24"/>
        </w:rPr>
      </w:pPr>
      <w:r w:rsidRPr="00AD2F2D">
        <w:rPr>
          <w:rFonts w:ascii="Times New Roman" w:hAnsi="Times New Roman" w:cs="Times New Roman"/>
          <w:b/>
          <w:sz w:val="24"/>
          <w:szCs w:val="24"/>
          <w:u w:val="single"/>
        </w:rPr>
        <w:t>Members Present:</w:t>
      </w:r>
      <w:r w:rsidRPr="00AD2F2D">
        <w:rPr>
          <w:rFonts w:ascii="Times New Roman" w:hAnsi="Times New Roman" w:cs="Times New Roman"/>
          <w:b/>
          <w:sz w:val="24"/>
          <w:szCs w:val="24"/>
        </w:rPr>
        <w:t xml:space="preserve">  </w:t>
      </w:r>
      <w:r w:rsidRPr="00AD2F2D">
        <w:rPr>
          <w:rFonts w:ascii="Times New Roman" w:hAnsi="Times New Roman" w:cs="Times New Roman"/>
          <w:sz w:val="24"/>
          <w:szCs w:val="24"/>
        </w:rPr>
        <w:t>Alan Parker, Joe Whitefield, Doug Brinsk</w:t>
      </w:r>
      <w:r w:rsidR="00E73B9F" w:rsidRPr="00AD2F2D">
        <w:rPr>
          <w:rFonts w:ascii="Times New Roman" w:hAnsi="Times New Roman" w:cs="Times New Roman"/>
          <w:sz w:val="24"/>
          <w:szCs w:val="24"/>
        </w:rPr>
        <w:t xml:space="preserve">o, </w:t>
      </w:r>
      <w:r w:rsidR="00B62DC6">
        <w:rPr>
          <w:rFonts w:ascii="Times New Roman" w:hAnsi="Times New Roman" w:cs="Times New Roman"/>
          <w:sz w:val="24"/>
          <w:szCs w:val="24"/>
        </w:rPr>
        <w:t>Shelia Knight</w:t>
      </w:r>
      <w:r w:rsidRPr="00AD2F2D">
        <w:rPr>
          <w:rFonts w:ascii="Times New Roman" w:hAnsi="Times New Roman" w:cs="Times New Roman"/>
          <w:sz w:val="24"/>
          <w:szCs w:val="24"/>
        </w:rPr>
        <w:t>, Ron Ma</w:t>
      </w:r>
      <w:r w:rsidR="00E73B9F" w:rsidRPr="00AD2F2D">
        <w:rPr>
          <w:rFonts w:ascii="Times New Roman" w:hAnsi="Times New Roman" w:cs="Times New Roman"/>
          <w:sz w:val="24"/>
          <w:szCs w:val="24"/>
        </w:rPr>
        <w:t xml:space="preserve">lone, </w:t>
      </w:r>
      <w:r w:rsidR="00B62DC6">
        <w:rPr>
          <w:rFonts w:ascii="Times New Roman" w:hAnsi="Times New Roman" w:cs="Times New Roman"/>
          <w:sz w:val="24"/>
          <w:szCs w:val="24"/>
        </w:rPr>
        <w:t xml:space="preserve">Buddy Peaster, Vicki Eastham, Terry Logan, Charlie Gregory, Kara Hooper, Halley </w:t>
      </w:r>
      <w:r w:rsidR="00C548AB">
        <w:rPr>
          <w:rFonts w:ascii="Times New Roman" w:hAnsi="Times New Roman" w:cs="Times New Roman"/>
          <w:sz w:val="24"/>
          <w:szCs w:val="24"/>
        </w:rPr>
        <w:t>Plunkett</w:t>
      </w:r>
      <w:r w:rsidR="00B62DC6">
        <w:rPr>
          <w:rFonts w:ascii="Times New Roman" w:hAnsi="Times New Roman" w:cs="Times New Roman"/>
          <w:sz w:val="24"/>
          <w:szCs w:val="24"/>
        </w:rPr>
        <w:t>, Sondra</w:t>
      </w:r>
      <w:r w:rsidR="00C548AB">
        <w:rPr>
          <w:rFonts w:ascii="Times New Roman" w:hAnsi="Times New Roman" w:cs="Times New Roman"/>
          <w:sz w:val="24"/>
          <w:szCs w:val="24"/>
        </w:rPr>
        <w:t xml:space="preserve"> Wade</w:t>
      </w:r>
      <w:r w:rsidR="00E73B9F" w:rsidRPr="00AD2F2D">
        <w:rPr>
          <w:rFonts w:ascii="Times New Roman" w:hAnsi="Times New Roman" w:cs="Times New Roman"/>
          <w:sz w:val="24"/>
          <w:szCs w:val="24"/>
        </w:rPr>
        <w:t>, Jimmy Hart, David Edgar, Barbara Draude</w:t>
      </w:r>
      <w:r w:rsidR="0097025B">
        <w:rPr>
          <w:rFonts w:ascii="Times New Roman" w:hAnsi="Times New Roman" w:cs="Times New Roman"/>
          <w:sz w:val="24"/>
          <w:szCs w:val="24"/>
        </w:rPr>
        <w:t>, Fatima Adeyemo, Greg Van</w:t>
      </w:r>
      <w:r w:rsidR="009B17A0">
        <w:rPr>
          <w:rFonts w:ascii="Times New Roman" w:hAnsi="Times New Roman" w:cs="Times New Roman"/>
          <w:sz w:val="24"/>
          <w:szCs w:val="24"/>
        </w:rPr>
        <w:t xml:space="preserve"> </w:t>
      </w:r>
      <w:r w:rsidR="001012E1">
        <w:rPr>
          <w:rFonts w:ascii="Times New Roman" w:hAnsi="Times New Roman" w:cs="Times New Roman"/>
          <w:sz w:val="24"/>
          <w:szCs w:val="24"/>
        </w:rPr>
        <w:t>Patten, Jeff He</w:t>
      </w:r>
      <w:r w:rsidR="0097025B">
        <w:rPr>
          <w:rFonts w:ascii="Times New Roman" w:hAnsi="Times New Roman" w:cs="Times New Roman"/>
          <w:sz w:val="24"/>
          <w:szCs w:val="24"/>
        </w:rPr>
        <w:t>nderson</w:t>
      </w:r>
    </w:p>
    <w:p w:rsidR="00172EEA" w:rsidRPr="00AD2F2D" w:rsidRDefault="00172EEA" w:rsidP="00E73B9F">
      <w:pPr>
        <w:spacing w:after="0"/>
        <w:rPr>
          <w:rFonts w:ascii="Times New Roman" w:hAnsi="Times New Roman" w:cs="Times New Roman"/>
          <w:sz w:val="24"/>
          <w:szCs w:val="24"/>
          <w:u w:val="single"/>
        </w:rPr>
      </w:pPr>
    </w:p>
    <w:p w:rsidR="00AD2F2D" w:rsidRDefault="00B62DC6" w:rsidP="00AD2F2D">
      <w:pPr>
        <w:spacing w:after="0"/>
        <w:rPr>
          <w:rFonts w:ascii="Times New Roman" w:hAnsi="Times New Roman" w:cs="Times New Roman"/>
          <w:b/>
          <w:sz w:val="24"/>
          <w:szCs w:val="24"/>
          <w:u w:val="single"/>
        </w:rPr>
      </w:pPr>
      <w:r>
        <w:rPr>
          <w:rFonts w:ascii="Times New Roman" w:hAnsi="Times New Roman" w:cs="Times New Roman"/>
          <w:b/>
          <w:sz w:val="24"/>
          <w:szCs w:val="24"/>
          <w:u w:val="single"/>
        </w:rPr>
        <w:t>New Committee Member</w:t>
      </w:r>
    </w:p>
    <w:p w:rsidR="00B62DC6" w:rsidRDefault="00B62DC6" w:rsidP="00AD2F2D">
      <w:pPr>
        <w:spacing w:after="0"/>
        <w:rPr>
          <w:rFonts w:ascii="Times New Roman" w:hAnsi="Times New Roman" w:cs="Times New Roman"/>
          <w:b/>
          <w:sz w:val="24"/>
          <w:szCs w:val="24"/>
          <w:u w:val="single"/>
        </w:rPr>
      </w:pPr>
    </w:p>
    <w:p w:rsidR="00B62DC6" w:rsidRPr="00B62DC6" w:rsidRDefault="00B62DC6" w:rsidP="00B62DC6">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 xml:space="preserve">Sondra </w:t>
      </w:r>
      <w:r w:rsidR="00C548AB">
        <w:rPr>
          <w:rFonts w:ascii="Times New Roman" w:hAnsi="Times New Roman" w:cs="Times New Roman"/>
          <w:sz w:val="24"/>
          <w:szCs w:val="24"/>
        </w:rPr>
        <w:t xml:space="preserve">Wade </w:t>
      </w:r>
      <w:r>
        <w:rPr>
          <w:rFonts w:ascii="Times New Roman" w:hAnsi="Times New Roman" w:cs="Times New Roman"/>
          <w:sz w:val="24"/>
          <w:szCs w:val="24"/>
        </w:rPr>
        <w:t xml:space="preserve">– Will be taking over for </w:t>
      </w:r>
      <w:r w:rsidR="00C548AB">
        <w:rPr>
          <w:rFonts w:ascii="Times New Roman" w:hAnsi="Times New Roman" w:cs="Times New Roman"/>
          <w:sz w:val="24"/>
          <w:szCs w:val="24"/>
        </w:rPr>
        <w:t xml:space="preserve">the </w:t>
      </w:r>
      <w:r>
        <w:rPr>
          <w:rFonts w:ascii="Times New Roman" w:hAnsi="Times New Roman" w:cs="Times New Roman"/>
          <w:sz w:val="24"/>
          <w:szCs w:val="24"/>
        </w:rPr>
        <w:t>University</w:t>
      </w:r>
      <w:r w:rsidR="00C548AB">
        <w:rPr>
          <w:rFonts w:ascii="Times New Roman" w:hAnsi="Times New Roman" w:cs="Times New Roman"/>
          <w:sz w:val="24"/>
          <w:szCs w:val="24"/>
        </w:rPr>
        <w:t xml:space="preserve"> Counsel representative.</w:t>
      </w:r>
    </w:p>
    <w:p w:rsidR="00B62DC6" w:rsidRPr="00B62DC6" w:rsidRDefault="00B62DC6" w:rsidP="00B62DC6">
      <w:pPr>
        <w:spacing w:after="0"/>
        <w:rPr>
          <w:rFonts w:ascii="Times New Roman" w:hAnsi="Times New Roman" w:cs="Times New Roman"/>
          <w:b/>
          <w:sz w:val="24"/>
          <w:szCs w:val="24"/>
          <w:u w:val="single"/>
        </w:rPr>
      </w:pPr>
    </w:p>
    <w:p w:rsidR="004F2682" w:rsidRPr="00AD2F2D" w:rsidRDefault="00C03ECD" w:rsidP="00AD2F2D">
      <w:pPr>
        <w:spacing w:after="0"/>
        <w:rPr>
          <w:rFonts w:ascii="Times New Roman" w:hAnsi="Times New Roman" w:cs="Times New Roman"/>
          <w:sz w:val="24"/>
          <w:szCs w:val="24"/>
        </w:rPr>
      </w:pPr>
      <w:r w:rsidRPr="00AD2F2D">
        <w:rPr>
          <w:rFonts w:ascii="Times New Roman" w:hAnsi="Times New Roman" w:cs="Times New Roman"/>
          <w:b/>
          <w:sz w:val="24"/>
          <w:szCs w:val="24"/>
          <w:u w:val="single"/>
        </w:rPr>
        <w:t>Campus Safety Handbook Update</w:t>
      </w:r>
    </w:p>
    <w:p w:rsidR="00AA6503" w:rsidRPr="00AD2F2D" w:rsidRDefault="00B62DC6" w:rsidP="00AD2F2D">
      <w:pPr>
        <w:spacing w:after="0"/>
        <w:rPr>
          <w:rFonts w:ascii="Times New Roman" w:hAnsi="Times New Roman" w:cs="Times New Roman"/>
          <w:sz w:val="24"/>
          <w:szCs w:val="24"/>
        </w:rPr>
      </w:pPr>
      <w:r>
        <w:rPr>
          <w:rFonts w:ascii="Times New Roman" w:hAnsi="Times New Roman" w:cs="Times New Roman"/>
          <w:sz w:val="24"/>
          <w:szCs w:val="24"/>
        </w:rPr>
        <w:t>Review</w:t>
      </w:r>
      <w:r w:rsidR="00AA6503" w:rsidRPr="00AD2F2D">
        <w:rPr>
          <w:rFonts w:ascii="Times New Roman" w:hAnsi="Times New Roman" w:cs="Times New Roman"/>
          <w:sz w:val="24"/>
          <w:szCs w:val="24"/>
        </w:rPr>
        <w:t>:</w:t>
      </w:r>
    </w:p>
    <w:p w:rsidR="00B62DC6" w:rsidRDefault="00B62DC6" w:rsidP="00EC462C">
      <w:pPr>
        <w:pStyle w:val="ListParagraph"/>
        <w:numPr>
          <w:ilvl w:val="0"/>
          <w:numId w:val="2"/>
        </w:numPr>
        <w:tabs>
          <w:tab w:val="left" w:pos="360"/>
        </w:tabs>
        <w:ind w:left="360"/>
        <w:rPr>
          <w:rFonts w:ascii="Times New Roman" w:hAnsi="Times New Roman" w:cs="Times New Roman"/>
          <w:sz w:val="24"/>
          <w:szCs w:val="24"/>
        </w:rPr>
      </w:pPr>
      <w:r>
        <w:rPr>
          <w:rFonts w:ascii="Times New Roman" w:hAnsi="Times New Roman" w:cs="Times New Roman"/>
          <w:sz w:val="24"/>
          <w:szCs w:val="24"/>
        </w:rPr>
        <w:t>Policy IV</w:t>
      </w:r>
      <w:r w:rsidR="00EC462C">
        <w:rPr>
          <w:rFonts w:ascii="Times New Roman" w:hAnsi="Times New Roman" w:cs="Times New Roman"/>
          <w:sz w:val="24"/>
          <w:szCs w:val="24"/>
        </w:rPr>
        <w:t>: 00:02</w:t>
      </w:r>
      <w:r>
        <w:rPr>
          <w:rFonts w:ascii="Times New Roman" w:hAnsi="Times New Roman" w:cs="Times New Roman"/>
          <w:sz w:val="24"/>
          <w:szCs w:val="24"/>
        </w:rPr>
        <w:t xml:space="preserve"> University Committees – Alan discussed why the MTSU Campus Safety Handbook is being revised and updated, based on the policy as note</w:t>
      </w:r>
      <w:r w:rsidR="00C548AB">
        <w:rPr>
          <w:rFonts w:ascii="Times New Roman" w:hAnsi="Times New Roman" w:cs="Times New Roman"/>
          <w:sz w:val="24"/>
          <w:szCs w:val="24"/>
        </w:rPr>
        <w:t>d</w:t>
      </w:r>
      <w:r>
        <w:rPr>
          <w:rFonts w:ascii="Times New Roman" w:hAnsi="Times New Roman" w:cs="Times New Roman"/>
          <w:sz w:val="24"/>
          <w:szCs w:val="24"/>
        </w:rPr>
        <w:t xml:space="preserve">. </w:t>
      </w:r>
    </w:p>
    <w:p w:rsidR="00B62DC6" w:rsidRDefault="00B62DC6" w:rsidP="00EC462C">
      <w:pPr>
        <w:pStyle w:val="ListParagraph"/>
        <w:numPr>
          <w:ilvl w:val="0"/>
          <w:numId w:val="2"/>
        </w:numPr>
        <w:tabs>
          <w:tab w:val="left" w:pos="360"/>
        </w:tabs>
        <w:ind w:left="360"/>
        <w:rPr>
          <w:rFonts w:ascii="Times New Roman" w:hAnsi="Times New Roman" w:cs="Times New Roman"/>
          <w:sz w:val="24"/>
          <w:szCs w:val="24"/>
        </w:rPr>
      </w:pPr>
      <w:r>
        <w:rPr>
          <w:rFonts w:ascii="Times New Roman" w:hAnsi="Times New Roman" w:cs="Times New Roman"/>
          <w:sz w:val="24"/>
          <w:szCs w:val="24"/>
        </w:rPr>
        <w:t>Policy IV:01:07 Minors Participating in University-Sponsored Programs or Programs Using University Facilities – Alan made notice to the section in the policy that refers to the MTSU Campus Safety Handbook and the need for ‘Chapter 18 Minors in Laboratories and Shops’ of the handbook.</w:t>
      </w:r>
    </w:p>
    <w:p w:rsidR="00B62DC6" w:rsidRDefault="00EC462C" w:rsidP="00EC462C">
      <w:pPr>
        <w:pStyle w:val="ListParagraph"/>
        <w:numPr>
          <w:ilvl w:val="0"/>
          <w:numId w:val="2"/>
        </w:numPr>
        <w:tabs>
          <w:tab w:val="left" w:pos="360"/>
        </w:tabs>
        <w:ind w:left="360"/>
        <w:rPr>
          <w:rFonts w:ascii="Times New Roman" w:hAnsi="Times New Roman" w:cs="Times New Roman"/>
          <w:sz w:val="24"/>
          <w:szCs w:val="24"/>
        </w:rPr>
      </w:pPr>
      <w:r>
        <w:rPr>
          <w:rFonts w:ascii="Times New Roman" w:hAnsi="Times New Roman" w:cs="Times New Roman"/>
          <w:sz w:val="24"/>
          <w:szCs w:val="24"/>
        </w:rPr>
        <w:t>Buddy Peaster noted that a comment in the Policy IV: 01:07 made not</w:t>
      </w:r>
      <w:r w:rsidR="00C548AB">
        <w:rPr>
          <w:rFonts w:ascii="Times New Roman" w:hAnsi="Times New Roman" w:cs="Times New Roman"/>
          <w:sz w:val="24"/>
          <w:szCs w:val="24"/>
        </w:rPr>
        <w:t>e</w:t>
      </w:r>
      <w:r>
        <w:rPr>
          <w:rFonts w:ascii="Times New Roman" w:hAnsi="Times New Roman" w:cs="Times New Roman"/>
          <w:sz w:val="24"/>
          <w:szCs w:val="24"/>
        </w:rPr>
        <w:t xml:space="preserve"> to “all” reasonable efforts were to be made – University Counsel may want to address this wording.</w:t>
      </w:r>
    </w:p>
    <w:p w:rsidR="00EC462C" w:rsidRDefault="00EC462C" w:rsidP="00EC462C">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Chapter 18 Minors in Laboratories</w:t>
      </w:r>
    </w:p>
    <w:p w:rsidR="00EC462C" w:rsidRDefault="00EC462C" w:rsidP="00EC462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Use the same definition for a minor in Chapter 18 as in the Policy IV</w:t>
      </w:r>
      <w:r w:rsidR="00C548AB">
        <w:rPr>
          <w:rFonts w:ascii="Times New Roman" w:hAnsi="Times New Roman" w:cs="Times New Roman"/>
          <w:sz w:val="24"/>
          <w:szCs w:val="24"/>
        </w:rPr>
        <w:t>: 01:07</w:t>
      </w:r>
      <w:r>
        <w:rPr>
          <w:rFonts w:ascii="Times New Roman" w:hAnsi="Times New Roman" w:cs="Times New Roman"/>
          <w:sz w:val="24"/>
          <w:szCs w:val="24"/>
        </w:rPr>
        <w:t>.</w:t>
      </w:r>
    </w:p>
    <w:p w:rsidR="00EC462C" w:rsidRDefault="00EC462C" w:rsidP="00EC462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Vicki Eastham will research the definition for a laboratory as defined by THEC and send it to Alan.</w:t>
      </w:r>
    </w:p>
    <w:p w:rsidR="00EC462C" w:rsidRDefault="00EC462C" w:rsidP="00EC462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General Section – Greg V. had a concern with section 1. 2., and 3.  </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Decision was made by committee to change section 1. to state ‘minor’ instead of between the age of 16 and 18.</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Decision was made by committee to eliminate section 2 and 3.</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Section 4. is to remain the same.</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Section 6. b. add ‘as needed’ to the end of the statement.</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Section 7. a. vi. Remove biological toxins</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Section 7. b. vi. Remove cryogenic substances</w:t>
      </w:r>
    </w:p>
    <w:p w:rsidR="00EC462C" w:rsidRDefault="00EC462C" w:rsidP="00EC462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Section 7. d. iv. Change shot to shop</w:t>
      </w:r>
    </w:p>
    <w:p w:rsidR="00C548AB" w:rsidRDefault="00C548AB" w:rsidP="00C548AB">
      <w:pPr>
        <w:spacing w:after="0"/>
        <w:rPr>
          <w:rFonts w:ascii="Times New Roman" w:hAnsi="Times New Roman" w:cs="Times New Roman"/>
          <w:sz w:val="24"/>
          <w:szCs w:val="24"/>
        </w:rPr>
      </w:pPr>
    </w:p>
    <w:p w:rsidR="00C548AB" w:rsidRDefault="00C548AB" w:rsidP="00C548AB">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Chapter 19 Illicit Stormwater Discharges</w:t>
      </w:r>
    </w:p>
    <w:p w:rsidR="00C548AB" w:rsidRPr="00C548AB" w:rsidRDefault="00C548AB" w:rsidP="00C548AB">
      <w:pPr>
        <w:pStyle w:val="ListParagraph"/>
        <w:numPr>
          <w:ilvl w:val="0"/>
          <w:numId w:val="5"/>
        </w:numPr>
        <w:spacing w:after="0"/>
        <w:rPr>
          <w:rFonts w:ascii="Times New Roman" w:hAnsi="Times New Roman" w:cs="Times New Roman"/>
          <w:b/>
          <w:sz w:val="24"/>
          <w:szCs w:val="24"/>
          <w:u w:val="single"/>
        </w:rPr>
      </w:pPr>
      <w:r>
        <w:rPr>
          <w:rFonts w:ascii="Times New Roman" w:hAnsi="Times New Roman" w:cs="Times New Roman"/>
          <w:sz w:val="24"/>
          <w:szCs w:val="24"/>
        </w:rPr>
        <w:t>No changes.</w:t>
      </w:r>
    </w:p>
    <w:p w:rsidR="00C548AB" w:rsidRDefault="00C548AB" w:rsidP="00C548AB">
      <w:pPr>
        <w:spacing w:after="0"/>
        <w:rPr>
          <w:rFonts w:ascii="Times New Roman" w:hAnsi="Times New Roman" w:cs="Times New Roman"/>
          <w:b/>
          <w:sz w:val="24"/>
          <w:szCs w:val="24"/>
          <w:u w:val="single"/>
        </w:rPr>
      </w:pPr>
    </w:p>
    <w:p w:rsidR="00C548AB" w:rsidRDefault="00C548AB" w:rsidP="00C548AB">
      <w:pPr>
        <w:spacing w:after="0"/>
        <w:rPr>
          <w:rFonts w:ascii="Times New Roman" w:hAnsi="Times New Roman" w:cs="Times New Roman"/>
          <w:b/>
          <w:sz w:val="24"/>
          <w:szCs w:val="24"/>
          <w:u w:val="single"/>
        </w:rPr>
      </w:pPr>
      <w:r>
        <w:rPr>
          <w:rFonts w:ascii="Times New Roman" w:hAnsi="Times New Roman" w:cs="Times New Roman"/>
          <w:b/>
          <w:sz w:val="24"/>
          <w:szCs w:val="24"/>
          <w:u w:val="single"/>
        </w:rPr>
        <w:t>Appendix E-1. Forms</w:t>
      </w:r>
    </w:p>
    <w:p w:rsidR="00C548AB" w:rsidRDefault="00C548AB" w:rsidP="00C548A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Agreement Regarding Participant in Event – Mandatory by University Counsel</w:t>
      </w:r>
    </w:p>
    <w:p w:rsidR="00EC462C" w:rsidRPr="00C548AB" w:rsidRDefault="00C548AB" w:rsidP="00C548AB">
      <w:pPr>
        <w:pStyle w:val="ListParagraph"/>
        <w:numPr>
          <w:ilvl w:val="0"/>
          <w:numId w:val="5"/>
        </w:numPr>
        <w:rPr>
          <w:rFonts w:ascii="Times New Roman" w:hAnsi="Times New Roman" w:cs="Times New Roman"/>
          <w:sz w:val="24"/>
          <w:szCs w:val="24"/>
        </w:rPr>
      </w:pPr>
      <w:r w:rsidRPr="00AD2F2D">
        <w:rPr>
          <w:rFonts w:ascii="Times New Roman" w:hAnsi="Times New Roman" w:cs="Times New Roman"/>
          <w:sz w:val="24"/>
          <w:szCs w:val="24"/>
        </w:rPr>
        <w:t>Appendix E-1</w:t>
      </w:r>
      <w:r>
        <w:rPr>
          <w:rFonts w:ascii="Times New Roman" w:hAnsi="Times New Roman" w:cs="Times New Roman"/>
          <w:sz w:val="24"/>
          <w:szCs w:val="24"/>
        </w:rPr>
        <w:t>:</w:t>
      </w:r>
      <w:r w:rsidRPr="00AD2F2D">
        <w:rPr>
          <w:rFonts w:ascii="Times New Roman" w:hAnsi="Times New Roman" w:cs="Times New Roman"/>
          <w:sz w:val="24"/>
          <w:szCs w:val="24"/>
        </w:rPr>
        <w:t xml:space="preserve"> Classroom/Laboratory Safety Analysis Form</w:t>
      </w:r>
      <w:r>
        <w:rPr>
          <w:rFonts w:ascii="Times New Roman" w:hAnsi="Times New Roman" w:cs="Times New Roman"/>
          <w:sz w:val="24"/>
          <w:szCs w:val="24"/>
        </w:rPr>
        <w:t xml:space="preserve"> was discussed.  This is a n</w:t>
      </w:r>
      <w:r w:rsidRPr="00AD2F2D">
        <w:rPr>
          <w:rFonts w:ascii="Times New Roman" w:hAnsi="Times New Roman" w:cs="Times New Roman"/>
          <w:sz w:val="24"/>
          <w:szCs w:val="24"/>
        </w:rPr>
        <w:t xml:space="preserve">ew form for faculty to complete at the beginning of the semester to identify any hazards pertaining to occupant safety in the lab. </w:t>
      </w:r>
      <w:r>
        <w:rPr>
          <w:rFonts w:ascii="Times New Roman" w:hAnsi="Times New Roman" w:cs="Times New Roman"/>
          <w:sz w:val="24"/>
          <w:szCs w:val="24"/>
        </w:rPr>
        <w:t xml:space="preserve">Appears to be a useful form.  </w:t>
      </w:r>
    </w:p>
    <w:p w:rsidR="00EC462C" w:rsidRPr="00EC462C" w:rsidRDefault="00EC462C" w:rsidP="00EC462C">
      <w:pPr>
        <w:tabs>
          <w:tab w:val="left" w:pos="360"/>
        </w:tabs>
        <w:rPr>
          <w:rFonts w:ascii="Times New Roman" w:hAnsi="Times New Roman" w:cs="Times New Roman"/>
          <w:sz w:val="24"/>
          <w:szCs w:val="24"/>
        </w:rPr>
      </w:pPr>
    </w:p>
    <w:p w:rsidR="00C548AB" w:rsidRDefault="00455265" w:rsidP="00C548AB">
      <w:pPr>
        <w:rPr>
          <w:rFonts w:ascii="Times New Roman" w:hAnsi="Times New Roman" w:cs="Times New Roman"/>
          <w:sz w:val="24"/>
          <w:szCs w:val="24"/>
        </w:rPr>
      </w:pPr>
      <w:r w:rsidRPr="00C548AB">
        <w:rPr>
          <w:rFonts w:ascii="Times New Roman" w:hAnsi="Times New Roman" w:cs="Times New Roman"/>
          <w:b/>
          <w:sz w:val="24"/>
          <w:szCs w:val="24"/>
          <w:u w:val="single"/>
        </w:rPr>
        <w:t xml:space="preserve">Safety Guidelines for Academic Department Chair </w:t>
      </w:r>
      <w:r w:rsidR="00D273B8" w:rsidRPr="00C548AB">
        <w:rPr>
          <w:rFonts w:ascii="Times New Roman" w:hAnsi="Times New Roman" w:cs="Times New Roman"/>
          <w:b/>
          <w:sz w:val="24"/>
          <w:szCs w:val="24"/>
          <w:u w:val="single"/>
        </w:rPr>
        <w:t xml:space="preserve">and </w:t>
      </w:r>
      <w:r w:rsidRPr="00C548AB">
        <w:rPr>
          <w:rFonts w:ascii="Times New Roman" w:hAnsi="Times New Roman" w:cs="Times New Roman"/>
          <w:b/>
          <w:sz w:val="24"/>
          <w:szCs w:val="24"/>
          <w:u w:val="single"/>
        </w:rPr>
        <w:t>Safety Guidelines for Programs Sponsored by Admin</w:t>
      </w:r>
      <w:r w:rsidR="00D273B8" w:rsidRPr="00C548AB">
        <w:rPr>
          <w:rFonts w:ascii="Times New Roman" w:hAnsi="Times New Roman" w:cs="Times New Roman"/>
          <w:b/>
          <w:sz w:val="24"/>
          <w:szCs w:val="24"/>
          <w:u w:val="single"/>
        </w:rPr>
        <w:t>istrative (Non-Academic)</w:t>
      </w:r>
      <w:r w:rsidR="00D273B8" w:rsidRPr="00C548AB">
        <w:rPr>
          <w:rFonts w:ascii="Times New Roman" w:hAnsi="Times New Roman" w:cs="Times New Roman"/>
          <w:sz w:val="24"/>
          <w:szCs w:val="24"/>
        </w:rPr>
        <w:t xml:space="preserve"> </w:t>
      </w:r>
    </w:p>
    <w:p w:rsidR="00455265" w:rsidRPr="00C548AB" w:rsidRDefault="00C548AB" w:rsidP="00C548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Discussed this section.  EH&amp;S to review section and edit.</w:t>
      </w:r>
    </w:p>
    <w:p w:rsidR="00CF748A" w:rsidRDefault="00CF748A">
      <w:pPr>
        <w:rPr>
          <w:rFonts w:ascii="Times New Roman" w:hAnsi="Times New Roman" w:cs="Times New Roman"/>
          <w:b/>
          <w:sz w:val="24"/>
          <w:szCs w:val="24"/>
        </w:rPr>
      </w:pPr>
    </w:p>
    <w:p w:rsidR="00AA6503" w:rsidRPr="00DA48EC" w:rsidRDefault="00DA48EC">
      <w:pPr>
        <w:rPr>
          <w:rFonts w:ascii="Times New Roman" w:hAnsi="Times New Roman" w:cs="Times New Roman"/>
          <w:b/>
          <w:sz w:val="24"/>
          <w:szCs w:val="24"/>
        </w:rPr>
      </w:pPr>
      <w:r w:rsidRPr="00DA48EC">
        <w:rPr>
          <w:rFonts w:ascii="Times New Roman" w:hAnsi="Times New Roman" w:cs="Times New Roman"/>
          <w:b/>
          <w:sz w:val="24"/>
          <w:szCs w:val="24"/>
        </w:rPr>
        <w:t xml:space="preserve">The next meeting is scheduled for Wednesday, </w:t>
      </w:r>
      <w:r w:rsidR="00C548AB">
        <w:rPr>
          <w:rFonts w:ascii="Times New Roman" w:hAnsi="Times New Roman" w:cs="Times New Roman"/>
          <w:b/>
          <w:sz w:val="24"/>
          <w:szCs w:val="24"/>
        </w:rPr>
        <w:t>February 15, 2017</w:t>
      </w:r>
      <w:r w:rsidRPr="00DA48EC">
        <w:rPr>
          <w:rFonts w:ascii="Times New Roman" w:hAnsi="Times New Roman" w:cs="Times New Roman"/>
          <w:b/>
          <w:sz w:val="24"/>
          <w:szCs w:val="24"/>
        </w:rPr>
        <w:t xml:space="preserve"> from 1:30 -2:30 p.m. in the Walker Library, Room 475.</w:t>
      </w:r>
    </w:p>
    <w:p w:rsidR="00AA6503" w:rsidRPr="00AD2F2D" w:rsidRDefault="00AA6503">
      <w:pPr>
        <w:rPr>
          <w:rFonts w:ascii="Times New Roman" w:hAnsi="Times New Roman" w:cs="Times New Roman"/>
          <w:sz w:val="24"/>
          <w:szCs w:val="24"/>
        </w:rPr>
      </w:pPr>
    </w:p>
    <w:sectPr w:rsidR="00AA6503" w:rsidRPr="00AD2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A5" w:rsidRDefault="00D55EA5" w:rsidP="00AA6503">
      <w:pPr>
        <w:spacing w:after="0" w:line="240" w:lineRule="auto"/>
      </w:pPr>
      <w:r>
        <w:separator/>
      </w:r>
    </w:p>
  </w:endnote>
  <w:endnote w:type="continuationSeparator" w:id="0">
    <w:p w:rsidR="00D55EA5" w:rsidRDefault="00D55EA5" w:rsidP="00AA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A5" w:rsidRDefault="00D55EA5" w:rsidP="00AA6503">
      <w:pPr>
        <w:spacing w:after="0" w:line="240" w:lineRule="auto"/>
      </w:pPr>
      <w:r>
        <w:separator/>
      </w:r>
    </w:p>
  </w:footnote>
  <w:footnote w:type="continuationSeparator" w:id="0">
    <w:p w:rsidR="00D55EA5" w:rsidRDefault="00D55EA5" w:rsidP="00AA6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26EA"/>
    <w:multiLevelType w:val="hybridMultilevel"/>
    <w:tmpl w:val="3B4C2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474AD"/>
    <w:multiLevelType w:val="hybridMultilevel"/>
    <w:tmpl w:val="E47A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22FFD"/>
    <w:multiLevelType w:val="hybridMultilevel"/>
    <w:tmpl w:val="7C28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F1441"/>
    <w:multiLevelType w:val="hybridMultilevel"/>
    <w:tmpl w:val="EE42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3636E"/>
    <w:multiLevelType w:val="hybridMultilevel"/>
    <w:tmpl w:val="90DC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1B5908"/>
    <w:multiLevelType w:val="hybridMultilevel"/>
    <w:tmpl w:val="9578B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03"/>
    <w:rsid w:val="00054450"/>
    <w:rsid w:val="0007567D"/>
    <w:rsid w:val="001012E1"/>
    <w:rsid w:val="00156789"/>
    <w:rsid w:val="00172EEA"/>
    <w:rsid w:val="00375259"/>
    <w:rsid w:val="00455265"/>
    <w:rsid w:val="004D58EC"/>
    <w:rsid w:val="00716A55"/>
    <w:rsid w:val="0097025B"/>
    <w:rsid w:val="00985526"/>
    <w:rsid w:val="009B17A0"/>
    <w:rsid w:val="00A4563A"/>
    <w:rsid w:val="00AA6503"/>
    <w:rsid w:val="00AD2F2D"/>
    <w:rsid w:val="00B62DC6"/>
    <w:rsid w:val="00C03ECD"/>
    <w:rsid w:val="00C26782"/>
    <w:rsid w:val="00C548AB"/>
    <w:rsid w:val="00CE3F3A"/>
    <w:rsid w:val="00CF748A"/>
    <w:rsid w:val="00D273B8"/>
    <w:rsid w:val="00D55EA5"/>
    <w:rsid w:val="00DA48EC"/>
    <w:rsid w:val="00E73B9F"/>
    <w:rsid w:val="00EB2D8B"/>
    <w:rsid w:val="00EC462C"/>
    <w:rsid w:val="00FD0FEC"/>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D5570-5591-43A0-882F-39DDCD48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03"/>
  </w:style>
  <w:style w:type="paragraph" w:styleId="Footer">
    <w:name w:val="footer"/>
    <w:basedOn w:val="Normal"/>
    <w:link w:val="FooterChar"/>
    <w:uiPriority w:val="99"/>
    <w:unhideWhenUsed/>
    <w:rsid w:val="00AA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03"/>
  </w:style>
  <w:style w:type="paragraph" w:styleId="ListParagraph">
    <w:name w:val="List Paragraph"/>
    <w:basedOn w:val="Normal"/>
    <w:uiPriority w:val="34"/>
    <w:qFormat/>
    <w:rsid w:val="00AA6503"/>
    <w:pPr>
      <w:ind w:left="720"/>
      <w:contextualSpacing/>
    </w:pPr>
  </w:style>
  <w:style w:type="paragraph" w:styleId="BalloonText">
    <w:name w:val="Balloon Text"/>
    <w:basedOn w:val="Normal"/>
    <w:link w:val="BalloonTextChar"/>
    <w:uiPriority w:val="99"/>
    <w:semiHidden/>
    <w:unhideWhenUsed/>
    <w:rsid w:val="00FF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2072</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Hagberg</dc:creator>
  <cp:keywords/>
  <dc:description/>
  <cp:lastModifiedBy>Alan G. Parker</cp:lastModifiedBy>
  <cp:revision>2</cp:revision>
  <cp:lastPrinted>2017-01-27T15:14:00Z</cp:lastPrinted>
  <dcterms:created xsi:type="dcterms:W3CDTF">2017-01-27T15:15:00Z</dcterms:created>
  <dcterms:modified xsi:type="dcterms:W3CDTF">2017-01-27T15:15:00Z</dcterms:modified>
</cp:coreProperties>
</file>